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605"/>
        <w:gridCol w:w="2778"/>
        <w:gridCol w:w="1498"/>
      </w:tblGrid>
      <w:tr w:rsidR="003B6368" w:rsidRPr="00653DAD" w:rsidTr="003B6368">
        <w:tc>
          <w:tcPr>
            <w:tcW w:w="9060" w:type="dxa"/>
            <w:gridSpan w:val="4"/>
            <w:shd w:val="clear" w:color="auto" w:fill="018F6B"/>
            <w:vAlign w:val="center"/>
          </w:tcPr>
          <w:p w:rsidR="003B6368" w:rsidRDefault="003B6368" w:rsidP="00193160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bookmarkStart w:id="0" w:name="_Hlk49772273"/>
            <w:r w:rsidRPr="00653DAD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Wirksame Arbeitsmethodik:</w:t>
            </w:r>
          </w:p>
          <w:p w:rsidR="003B6368" w:rsidRPr="00653DAD" w:rsidRDefault="003B6368" w:rsidP="00193160">
            <w:pPr>
              <w:spacing w:line="276" w:lineRule="auto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653DAD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3B6368" w:rsidRPr="008B0D4B" w:rsidTr="003B6368">
        <w:tc>
          <w:tcPr>
            <w:tcW w:w="2179" w:type="dxa"/>
            <w:shd w:val="clear" w:color="auto" w:fill="018F6B"/>
            <w:vAlign w:val="center"/>
          </w:tcPr>
          <w:p w:rsidR="003B6368" w:rsidRPr="008B0D4B" w:rsidRDefault="003B6368" w:rsidP="00193160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Eckpunkt</w:t>
            </w:r>
            <w:proofErr w:type="spellEnd"/>
          </w:p>
        </w:tc>
        <w:tc>
          <w:tcPr>
            <w:tcW w:w="2605" w:type="dxa"/>
            <w:shd w:val="clear" w:color="auto" w:fill="018F6B"/>
            <w:vAlign w:val="center"/>
          </w:tcPr>
          <w:p w:rsidR="003B6368" w:rsidRPr="008B0D4B" w:rsidRDefault="003B6368" w:rsidP="00193160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Situationsdiagnose</w:t>
            </w:r>
            <w:proofErr w:type="spellEnd"/>
          </w:p>
        </w:tc>
        <w:tc>
          <w:tcPr>
            <w:tcW w:w="2778" w:type="dxa"/>
            <w:shd w:val="clear" w:color="auto" w:fill="018F6B"/>
            <w:vAlign w:val="center"/>
          </w:tcPr>
          <w:p w:rsidR="003B6368" w:rsidRPr="008B0D4B" w:rsidRDefault="003B6368" w:rsidP="00193160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Optimierung</w:t>
            </w:r>
            <w:proofErr w:type="spellEnd"/>
          </w:p>
        </w:tc>
        <w:tc>
          <w:tcPr>
            <w:tcW w:w="1498" w:type="dxa"/>
            <w:shd w:val="clear" w:color="auto" w:fill="018F6B"/>
            <w:vAlign w:val="center"/>
          </w:tcPr>
          <w:p w:rsidR="003B6368" w:rsidRPr="008B0D4B" w:rsidRDefault="003B6368" w:rsidP="00193160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Termin</w:t>
            </w:r>
            <w:proofErr w:type="spellEnd"/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193160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1. Ergebnisse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193160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193160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2. Systeme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193160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193160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3. Konzentration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193160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193160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4. Zeit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 w:rsidRPr="008B0D4B">
              <w:rPr>
                <w:rFonts w:ascii="Tahoma" w:hAnsi="Tahoma" w:cs="Tahoma"/>
                <w:lang w:val="en-US"/>
              </w:rPr>
              <w:t>…</w:t>
            </w:r>
          </w:p>
          <w:p w:rsidR="003B6368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193160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</w:tr>
      <w:bookmarkEnd w:id="0"/>
    </w:tbl>
    <w:p w:rsidR="003B6368" w:rsidRDefault="003B6368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3B6368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Start w:id="1" w:name="_GoBack"/>
      <w:bookmarkEnd w:id="1"/>
    </w:p>
    <w:tbl>
      <w:tblPr>
        <w:tblpPr w:leftFromText="141" w:rightFromText="141" w:vertAnchor="page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605"/>
        <w:gridCol w:w="2778"/>
        <w:gridCol w:w="1498"/>
      </w:tblGrid>
      <w:tr w:rsidR="003B6368" w:rsidRPr="00653DAD" w:rsidTr="003B6368">
        <w:tc>
          <w:tcPr>
            <w:tcW w:w="9060" w:type="dxa"/>
            <w:gridSpan w:val="4"/>
            <w:shd w:val="clear" w:color="auto" w:fill="018F6B"/>
            <w:vAlign w:val="center"/>
          </w:tcPr>
          <w:p w:rsidR="003B6368" w:rsidRDefault="003B6368" w:rsidP="003B6368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653DAD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lastRenderedPageBreak/>
              <w:t>Wirksame Arbeitsmethodik:</w:t>
            </w:r>
          </w:p>
          <w:p w:rsidR="003B6368" w:rsidRPr="00653DAD" w:rsidRDefault="003B6368" w:rsidP="003B6368">
            <w:pPr>
              <w:spacing w:line="276" w:lineRule="auto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653DAD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</w:p>
        </w:tc>
      </w:tr>
      <w:tr w:rsidR="003B6368" w:rsidRPr="00653DAD" w:rsidTr="003B6368">
        <w:tc>
          <w:tcPr>
            <w:tcW w:w="9060" w:type="dxa"/>
            <w:gridSpan w:val="4"/>
            <w:shd w:val="clear" w:color="auto" w:fill="auto"/>
            <w:vAlign w:val="center"/>
          </w:tcPr>
          <w:p w:rsidR="003B6368" w:rsidRPr="00653DAD" w:rsidRDefault="003B6368" w:rsidP="003B636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Hintergrund: Der Leiter eines Vertriebsteams macht nach einem Jahr in dieser Funktion eine Bestandsaufnahme seiner Arbeitsmethodik und identifiziert Verbesserungsthemen.</w:t>
            </w:r>
          </w:p>
        </w:tc>
      </w:tr>
      <w:tr w:rsidR="003B6368" w:rsidRPr="008B0D4B" w:rsidTr="003B6368">
        <w:tc>
          <w:tcPr>
            <w:tcW w:w="2179" w:type="dxa"/>
            <w:shd w:val="clear" w:color="auto" w:fill="018F6B"/>
            <w:vAlign w:val="center"/>
          </w:tcPr>
          <w:p w:rsidR="003B6368" w:rsidRPr="008B0D4B" w:rsidRDefault="003B6368" w:rsidP="003B6368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Eckpunkt</w:t>
            </w:r>
            <w:proofErr w:type="spellEnd"/>
          </w:p>
        </w:tc>
        <w:tc>
          <w:tcPr>
            <w:tcW w:w="2605" w:type="dxa"/>
            <w:shd w:val="clear" w:color="auto" w:fill="018F6B"/>
            <w:vAlign w:val="center"/>
          </w:tcPr>
          <w:p w:rsidR="003B6368" w:rsidRPr="008B0D4B" w:rsidRDefault="003B6368" w:rsidP="003B6368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Situationsdiagnose</w:t>
            </w:r>
            <w:proofErr w:type="spellEnd"/>
          </w:p>
        </w:tc>
        <w:tc>
          <w:tcPr>
            <w:tcW w:w="2778" w:type="dxa"/>
            <w:shd w:val="clear" w:color="auto" w:fill="018F6B"/>
            <w:vAlign w:val="center"/>
          </w:tcPr>
          <w:p w:rsidR="003B6368" w:rsidRPr="008B0D4B" w:rsidRDefault="003B6368" w:rsidP="003B6368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Optimierung</w:t>
            </w:r>
            <w:proofErr w:type="spellEnd"/>
          </w:p>
        </w:tc>
        <w:tc>
          <w:tcPr>
            <w:tcW w:w="1498" w:type="dxa"/>
            <w:shd w:val="clear" w:color="auto" w:fill="018F6B"/>
            <w:vAlign w:val="center"/>
          </w:tcPr>
          <w:p w:rsidR="003B6368" w:rsidRPr="008B0D4B" w:rsidRDefault="003B6368" w:rsidP="003B6368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b/>
                <w:color w:val="FFFFFF"/>
                <w:lang w:val="en-US"/>
              </w:rPr>
              <w:t>Termin</w:t>
            </w:r>
            <w:proofErr w:type="spellEnd"/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3B6368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1. Ergebnisse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 xml:space="preserve">Start in den Tag mit </w:t>
            </w:r>
            <w:proofErr w:type="spellStart"/>
            <w:r w:rsidRPr="00653DAD">
              <w:rPr>
                <w:rFonts w:ascii="Tahoma" w:hAnsi="Tahoma" w:cs="Tahoma"/>
                <w:lang w:val="de-DE"/>
              </w:rPr>
              <w:t>e-Mails</w:t>
            </w:r>
            <w:proofErr w:type="spellEnd"/>
            <w:r w:rsidRPr="00653DAD">
              <w:rPr>
                <w:rFonts w:ascii="Tahoma" w:hAnsi="Tahoma" w:cs="Tahoma"/>
                <w:lang w:val="de-DE"/>
              </w:rPr>
              <w:t>, keine echten Tages- bzw. Wochenziele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 xml:space="preserve">Denken und </w:t>
            </w:r>
            <w:proofErr w:type="spellStart"/>
            <w:r w:rsidRPr="00653DAD">
              <w:rPr>
                <w:rFonts w:ascii="Tahoma" w:hAnsi="Tahoma" w:cs="Tahoma"/>
                <w:lang w:val="de-DE"/>
              </w:rPr>
              <w:t>Handeln</w:t>
            </w:r>
            <w:proofErr w:type="spellEnd"/>
            <w:r w:rsidRPr="00653DAD">
              <w:rPr>
                <w:rFonts w:ascii="Tahoma" w:hAnsi="Tahoma" w:cs="Tahoma"/>
                <w:lang w:val="de-DE"/>
              </w:rPr>
              <w:t xml:space="preserve"> in Tätigkeiten und nicht in Resultaten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Start in den Tag mit einer Liste von 3-5 Resultate, die jeweils am Abend vorliegen (inkl. permanenter Sichtbarkeit am Schreibtisch)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3B6368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8B0D4B">
              <w:rPr>
                <w:rFonts w:ascii="Tahoma" w:hAnsi="Tahoma" w:cs="Tahoma"/>
                <w:lang w:val="en-US"/>
              </w:rPr>
              <w:t xml:space="preserve">ab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sofort</w:t>
            </w:r>
            <w:proofErr w:type="spellEnd"/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3B6368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2. Systeme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Zu </w:t>
            </w:r>
            <w:proofErr w:type="spellStart"/>
            <w:r>
              <w:rPr>
                <w:rFonts w:ascii="Tahoma" w:hAnsi="Tahoma" w:cs="Tahoma"/>
                <w:lang w:val="en-US"/>
              </w:rPr>
              <w:t>viele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Zugangskanäle</w:t>
            </w:r>
            <w:proofErr w:type="spellEnd"/>
          </w:p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lang w:val="en-US"/>
              </w:rPr>
              <w:t>Unprofessionelles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ausuferndes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 “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Telefon-Verhalten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>”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Zu viel Suchzeiten nach Dokumenten und zu wenige Vorlagen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Beendigung aller social media (außer WhatsApp)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Mehr Disziplin und Fokussierung beim Telefonieren</w:t>
            </w:r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Umsetzung eines sinnvollen Vorlage- und Ablagesystems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3B6368">
            <w:pPr>
              <w:spacing w:line="276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lang w:val="en-US"/>
              </w:rPr>
              <w:t>Fazit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: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zum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Monatsende</w:t>
            </w:r>
            <w:proofErr w:type="spellEnd"/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3B6368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3. Konzentration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lang w:val="en-US"/>
              </w:rPr>
              <w:t>Keine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 “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systemat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Müllabfuhr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>”</w:t>
            </w:r>
          </w:p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lang w:val="en-US"/>
              </w:rPr>
              <w:t>Chaotischer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Schreibtisch</w:t>
            </w:r>
            <w:proofErr w:type="spellEnd"/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Endlose Aufgaben-Listen und Pläne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lang w:val="en-US"/>
              </w:rPr>
              <w:t>Wöchentliche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 “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systematische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Müllabfuhr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” von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Themen</w:t>
            </w:r>
            <w:proofErr w:type="spellEnd"/>
          </w:p>
          <w:p w:rsidR="003B6368" w:rsidRPr="00653DAD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de-DE"/>
              </w:rPr>
            </w:pPr>
            <w:r w:rsidRPr="00653DAD">
              <w:rPr>
                <w:rFonts w:ascii="Tahoma" w:hAnsi="Tahoma" w:cs="Tahoma"/>
                <w:lang w:val="de-DE"/>
              </w:rPr>
              <w:t>Konsolidierung aller Aufgaben in einer Liste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3B6368">
            <w:pPr>
              <w:spacing w:line="276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8B0D4B">
              <w:rPr>
                <w:rFonts w:ascii="Tahoma" w:hAnsi="Tahoma" w:cs="Tahoma"/>
                <w:lang w:val="en-US"/>
              </w:rPr>
              <w:t>Fazit</w:t>
            </w:r>
            <w:proofErr w:type="spellEnd"/>
            <w:r w:rsidRPr="008B0D4B">
              <w:rPr>
                <w:rFonts w:ascii="Tahoma" w:hAnsi="Tahoma" w:cs="Tahoma"/>
                <w:lang w:val="en-US"/>
              </w:rPr>
              <w:t xml:space="preserve">: </w:t>
            </w:r>
            <w:proofErr w:type="spellStart"/>
            <w:r w:rsidRPr="008B0D4B">
              <w:rPr>
                <w:rFonts w:ascii="Tahoma" w:hAnsi="Tahoma" w:cs="Tahoma"/>
                <w:lang w:val="en-US"/>
              </w:rPr>
              <w:t>freitags</w:t>
            </w:r>
            <w:proofErr w:type="spellEnd"/>
          </w:p>
        </w:tc>
      </w:tr>
      <w:tr w:rsidR="003B6368" w:rsidRPr="008B0D4B" w:rsidTr="003B6368">
        <w:tc>
          <w:tcPr>
            <w:tcW w:w="2179" w:type="dxa"/>
            <w:shd w:val="clear" w:color="auto" w:fill="auto"/>
            <w:vAlign w:val="center"/>
          </w:tcPr>
          <w:p w:rsidR="003B6368" w:rsidRPr="008B0D4B" w:rsidRDefault="003B6368" w:rsidP="003B6368">
            <w:pPr>
              <w:rPr>
                <w:rFonts w:ascii="Tahoma" w:hAnsi="Tahoma" w:cs="Tahoma"/>
                <w:lang w:val="de-DE"/>
              </w:rPr>
            </w:pPr>
            <w:r w:rsidRPr="008B0D4B">
              <w:rPr>
                <w:rFonts w:ascii="Tahoma" w:hAnsi="Tahoma" w:cs="Tahoma"/>
                <w:b/>
                <w:bCs/>
                <w:lang w:val="de-DE"/>
              </w:rPr>
              <w:t>4. Zeit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  <w:r w:rsidRPr="008B0D4B"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B6368" w:rsidRPr="008B0D4B" w:rsidRDefault="003B6368" w:rsidP="003B6368">
            <w:pPr>
              <w:numPr>
                <w:ilvl w:val="0"/>
                <w:numId w:val="42"/>
              </w:numPr>
              <w:spacing w:line="276" w:lineRule="auto"/>
              <w:ind w:left="315" w:hanging="218"/>
              <w:rPr>
                <w:rFonts w:ascii="Tahoma" w:hAnsi="Tahoma"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B6368" w:rsidRPr="008B0D4B" w:rsidRDefault="003B6368" w:rsidP="003B6368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3B6368" w:rsidRDefault="003B6368" w:rsidP="003B6368">
      <w:pPr>
        <w:tabs>
          <w:tab w:val="left" w:pos="1239"/>
        </w:tabs>
        <w:rPr>
          <w:rFonts w:ascii="Tahoma" w:hAnsi="Tahoma" w:cs="Tahoma"/>
        </w:rPr>
      </w:pPr>
    </w:p>
    <w:sectPr w:rsidR="003B6368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0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1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F06DE"/>
    <w:multiLevelType w:val="hybridMultilevel"/>
    <w:tmpl w:val="3868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32"/>
  </w:num>
  <w:num w:numId="7">
    <w:abstractNumId w:val="25"/>
  </w:num>
  <w:num w:numId="8">
    <w:abstractNumId w:val="22"/>
  </w:num>
  <w:num w:numId="9">
    <w:abstractNumId w:val="38"/>
  </w:num>
  <w:num w:numId="10">
    <w:abstractNumId w:val="40"/>
  </w:num>
  <w:num w:numId="11">
    <w:abstractNumId w:val="2"/>
  </w:num>
  <w:num w:numId="12">
    <w:abstractNumId w:val="27"/>
  </w:num>
  <w:num w:numId="13">
    <w:abstractNumId w:val="41"/>
  </w:num>
  <w:num w:numId="14">
    <w:abstractNumId w:val="30"/>
  </w:num>
  <w:num w:numId="15">
    <w:abstractNumId w:val="31"/>
  </w:num>
  <w:num w:numId="16">
    <w:abstractNumId w:val="21"/>
  </w:num>
  <w:num w:numId="17">
    <w:abstractNumId w:val="5"/>
  </w:num>
  <w:num w:numId="18">
    <w:abstractNumId w:val="0"/>
  </w:num>
  <w:num w:numId="19">
    <w:abstractNumId w:val="11"/>
  </w:num>
  <w:num w:numId="20">
    <w:abstractNumId w:val="1"/>
  </w:num>
  <w:num w:numId="21">
    <w:abstractNumId w:val="34"/>
  </w:num>
  <w:num w:numId="22">
    <w:abstractNumId w:val="13"/>
  </w:num>
  <w:num w:numId="23">
    <w:abstractNumId w:val="19"/>
  </w:num>
  <w:num w:numId="24">
    <w:abstractNumId w:val="23"/>
  </w:num>
  <w:num w:numId="25">
    <w:abstractNumId w:val="6"/>
  </w:num>
  <w:num w:numId="26">
    <w:abstractNumId w:val="36"/>
  </w:num>
  <w:num w:numId="27">
    <w:abstractNumId w:val="29"/>
  </w:num>
  <w:num w:numId="28">
    <w:abstractNumId w:val="26"/>
  </w:num>
  <w:num w:numId="29">
    <w:abstractNumId w:val="35"/>
  </w:num>
  <w:num w:numId="30">
    <w:abstractNumId w:val="15"/>
  </w:num>
  <w:num w:numId="31">
    <w:abstractNumId w:val="18"/>
  </w:num>
  <w:num w:numId="32">
    <w:abstractNumId w:val="39"/>
  </w:num>
  <w:num w:numId="33">
    <w:abstractNumId w:val="16"/>
  </w:num>
  <w:num w:numId="34">
    <w:abstractNumId w:val="12"/>
  </w:num>
  <w:num w:numId="35">
    <w:abstractNumId w:val="33"/>
  </w:num>
  <w:num w:numId="36">
    <w:abstractNumId w:val="14"/>
  </w:num>
  <w:num w:numId="37">
    <w:abstractNumId w:val="10"/>
  </w:num>
  <w:num w:numId="38">
    <w:abstractNumId w:val="28"/>
  </w:num>
  <w:num w:numId="39">
    <w:abstractNumId w:val="17"/>
  </w:num>
  <w:num w:numId="40">
    <w:abstractNumId w:val="24"/>
  </w:num>
  <w:num w:numId="41">
    <w:abstractNumId w:val="4"/>
  </w:num>
  <w:num w:numId="42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8481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517F55D5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FB5D-E4BE-4A64-81AB-FF3499C0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1277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2020-08-31T11:14:00Z</dcterms:created>
  <dcterms:modified xsi:type="dcterms:W3CDTF">2020-08-31T11:22:00Z</dcterms:modified>
</cp:coreProperties>
</file>